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9DADE3" w14:textId="77777777" w:rsidR="005A56CE" w:rsidRDefault="005A56CE" w:rsidP="005A56CE">
      <w:pPr>
        <w:rPr>
          <w:rFonts w:ascii="Arial" w:eastAsia="Times New Roman" w:hAnsi="Arial" w:cs="Times New Roman"/>
          <w:color w:val="505050"/>
          <w:shd w:val="clear" w:color="auto" w:fill="FFFFFF"/>
          <w:lang w:val="tr-TR"/>
        </w:rPr>
      </w:pPr>
      <w:r>
        <w:rPr>
          <w:rFonts w:ascii="Arial" w:eastAsia="Times New Roman" w:hAnsi="Arial" w:cs="Times New Roman"/>
          <w:color w:val="505050"/>
          <w:shd w:val="clear" w:color="auto" w:fill="FFFFFF"/>
          <w:lang w:val="tr-TR"/>
        </w:rPr>
        <w:t>CHP’NİN PARADOKSLARI</w:t>
      </w:r>
    </w:p>
    <w:p w14:paraId="6824A877" w14:textId="77777777" w:rsidR="005A56CE" w:rsidRDefault="005A56CE" w:rsidP="005A56CE">
      <w:pPr>
        <w:rPr>
          <w:rFonts w:ascii="Arial" w:eastAsia="Times New Roman" w:hAnsi="Arial" w:cs="Times New Roman"/>
          <w:color w:val="505050"/>
          <w:shd w:val="clear" w:color="auto" w:fill="FFFFFF"/>
          <w:lang w:val="tr-TR"/>
        </w:rPr>
      </w:pPr>
    </w:p>
    <w:p w14:paraId="615FD69D" w14:textId="77777777" w:rsidR="00607A87" w:rsidRDefault="00607A87" w:rsidP="005A56CE">
      <w:pPr>
        <w:rPr>
          <w:rFonts w:ascii="Arial" w:eastAsia="Times New Roman" w:hAnsi="Arial" w:cs="Times New Roman"/>
          <w:color w:val="505050"/>
          <w:shd w:val="clear" w:color="auto" w:fill="FFFFFF"/>
          <w:lang w:val="tr-TR"/>
        </w:rPr>
      </w:pPr>
    </w:p>
    <w:p w14:paraId="34B928C4" w14:textId="77777777" w:rsidR="005A56CE" w:rsidRPr="005A56CE" w:rsidRDefault="00607A87" w:rsidP="005A56CE">
      <w:pPr>
        <w:rPr>
          <w:rFonts w:ascii="Times New Roman" w:eastAsia="Times New Roman" w:hAnsi="Times New Roman" w:cs="Times New Roman"/>
          <w:sz w:val="20"/>
          <w:szCs w:val="20"/>
          <w:lang w:val="tr-TR"/>
        </w:rPr>
      </w:pPr>
      <w:r>
        <w:rPr>
          <w:rFonts w:ascii="Arial" w:eastAsia="Times New Roman" w:hAnsi="Arial" w:cs="Times New Roman"/>
          <w:color w:val="505050"/>
          <w:shd w:val="clear" w:color="auto" w:fill="FFFFFF"/>
          <w:lang w:val="tr-TR"/>
        </w:rPr>
        <w:t xml:space="preserve">KEMAL CAN: </w:t>
      </w:r>
      <w:r w:rsidR="005A56CE" w:rsidRPr="005A56CE">
        <w:rPr>
          <w:rFonts w:ascii="Arial" w:eastAsia="Times New Roman" w:hAnsi="Arial" w:cs="Times New Roman"/>
          <w:color w:val="505050"/>
          <w:shd w:val="clear" w:color="auto" w:fill="FFFFFF"/>
          <w:lang w:val="tr-TR"/>
        </w:rPr>
        <w:t xml:space="preserve">Erdoğan’ı özel olarak koruyan dinamiklerden biri de, muhalefetin bitmeyen paradoksu: Eleştirinin merkezine Erdoğan’ı yerleştirince iktidarın ihtiyaç duyduğu gerilime ortak olup konsolidasyona -kesin kaybedecekleri blok/kimlik sayımına- katkı vermiş oluyor. Erdoğan yokmuş gibi davranınca da, sorunların asli kaynağının görünmez olmasını sağlayan koruma kalkanına destek sağlıyor. Bu yüzden, çok zarar yerine hep az faydaya razı oluyor. </w:t>
      </w:r>
    </w:p>
    <w:p w14:paraId="3E5DB7FA" w14:textId="77777777" w:rsidR="00607A87" w:rsidRDefault="00607A87" w:rsidP="00607A87">
      <w:pPr>
        <w:spacing w:after="345" w:line="360" w:lineRule="atLeast"/>
        <w:rPr>
          <w:rFonts w:ascii="Arial" w:hAnsi="Arial" w:cs="Arial"/>
          <w:color w:val="505050"/>
          <w:lang w:val="tr-TR"/>
        </w:rPr>
      </w:pPr>
    </w:p>
    <w:p w14:paraId="6B733AC5" w14:textId="3EA27EBE" w:rsidR="00377F10" w:rsidRDefault="00607A87" w:rsidP="00607A87">
      <w:pPr>
        <w:spacing w:after="345" w:line="360" w:lineRule="atLeast"/>
        <w:rPr>
          <w:rFonts w:ascii="Arial" w:hAnsi="Arial" w:cs="Arial"/>
          <w:color w:val="505050"/>
          <w:lang w:val="tr-TR"/>
        </w:rPr>
      </w:pPr>
      <w:r w:rsidRPr="00607A87">
        <w:rPr>
          <w:rFonts w:ascii="Arial" w:hAnsi="Arial" w:cs="Arial"/>
          <w:color w:val="505050"/>
          <w:lang w:val="tr-TR"/>
        </w:rPr>
        <w:t>Şimdi yoğun biçimde konuşulan ve servis edilen, “Erdoğan’ı saklayarak seçim kazanma” veya “yenilgiden Erdoğan’ı koruma” iddialarının da, “tek adamın” gücüne güç katmayacağı açık. Bütün krizleri “ileriye kaçarak” atlamaya çalışan iktidarın, İstanbul seçimini yenileme kararıyla sorunu erkene çağırmış olması ve seçim sonrasına itilen hesaplaşmanın dozunu fazla büyütmüş olması ihtimali de, spekülasyonlara fazla açık.</w:t>
      </w:r>
    </w:p>
    <w:p w14:paraId="263D8F68" w14:textId="77777777" w:rsidR="00377F10" w:rsidRPr="00377F10" w:rsidRDefault="00377F10" w:rsidP="00377F10">
      <w:pPr>
        <w:rPr>
          <w:rFonts w:ascii="Times New Roman" w:eastAsia="Times New Roman" w:hAnsi="Times New Roman" w:cs="Times New Roman"/>
          <w:sz w:val="20"/>
          <w:szCs w:val="20"/>
          <w:lang w:val="tr-TR"/>
        </w:rPr>
      </w:pPr>
      <w:r w:rsidRPr="00377F10">
        <w:rPr>
          <w:rFonts w:ascii="Times" w:eastAsia="Times New Roman" w:hAnsi="Times" w:cs="Times New Roman"/>
          <w:color w:val="000000"/>
          <w:shd w:val="clear" w:color="auto" w:fill="FFFFFF"/>
          <w:lang w:val="tr-TR"/>
        </w:rPr>
        <w:t>Bir insanın ve topluluğun başına gelebilecek en büyük felaketlerden biri, </w:t>
      </w:r>
      <w:r w:rsidRPr="00377F10">
        <w:rPr>
          <w:rFonts w:ascii="Times" w:eastAsia="Times New Roman" w:hAnsi="Times" w:cs="Times New Roman"/>
          <w:b/>
          <w:bCs/>
          <w:color w:val="000000"/>
          <w:lang w:val="tr-TR"/>
        </w:rPr>
        <w:t>‘artık’ </w:t>
      </w:r>
      <w:r w:rsidRPr="00377F10">
        <w:rPr>
          <w:rFonts w:ascii="Times" w:eastAsia="Times New Roman" w:hAnsi="Times" w:cs="Times New Roman"/>
          <w:color w:val="000000"/>
          <w:shd w:val="clear" w:color="auto" w:fill="FFFFFF"/>
          <w:lang w:val="tr-TR"/>
        </w:rPr>
        <w:t>yadırgamamak. Hiç bir kötülüğü. Yalanı. İftirayı. En absürt, en akıl almaz hikâyeleri. Mahcubiyetin yok olması. Sorumluluk duygusu, mahcup olabilmekle ilgilidir oysa. İç sıkıntısıyla. O sıkıntıdan masun olan bir insanın, herhangi birine borç hissetmesi mümkün olmaz. Özel yaşamda da kamusal yaşamda da.</w:t>
      </w:r>
    </w:p>
    <w:p w14:paraId="5881B058" w14:textId="77777777" w:rsidR="00BB2AEC" w:rsidRPr="00541E99" w:rsidRDefault="00BB2AEC" w:rsidP="00BB2AEC">
      <w:pPr>
        <w:rPr>
          <w:rFonts w:eastAsia="Times New Roman" w:cs="Times New Roman"/>
          <w:lang w:val="tr-TR"/>
        </w:rPr>
      </w:pPr>
      <w:r w:rsidRPr="00541E99">
        <w:rPr>
          <w:rFonts w:eastAsia="Times New Roman" w:cs="Times New Roman"/>
          <w:color w:val="000000"/>
          <w:shd w:val="clear" w:color="auto" w:fill="F5F5F1"/>
          <w:lang w:val="tr-TR"/>
        </w:rPr>
        <w:t xml:space="preserve">Ahmet </w:t>
      </w:r>
      <w:proofErr w:type="spellStart"/>
      <w:r w:rsidRPr="00541E99">
        <w:rPr>
          <w:rFonts w:eastAsia="Times New Roman" w:cs="Times New Roman"/>
          <w:color w:val="000000"/>
          <w:shd w:val="clear" w:color="auto" w:fill="F5F5F1"/>
          <w:lang w:val="tr-TR"/>
        </w:rPr>
        <w:t>taşgetiren</w:t>
      </w:r>
      <w:proofErr w:type="spellEnd"/>
      <w:r w:rsidRPr="00541E99">
        <w:rPr>
          <w:rFonts w:eastAsia="Times New Roman" w:cs="Times New Roman"/>
          <w:color w:val="000000"/>
          <w:shd w:val="clear" w:color="auto" w:fill="F5F5F1"/>
          <w:lang w:val="tr-TR"/>
        </w:rPr>
        <w:t>: Ak Parti’de bir panik var. İlk seçimi kaybetmiş olmanın ve hâlâ bazı şeylerin toparlanamadığı bilgisinin oluşturduğu bir panik. Ve o herkesi telaşla işin içine sokuyor, oradan da </w:t>
      </w:r>
      <w:proofErr w:type="spellStart"/>
      <w:r w:rsidRPr="00541E99">
        <w:rPr>
          <w:rFonts w:eastAsia="Times New Roman" w:cs="Times New Roman"/>
          <w:b/>
          <w:bCs/>
          <w:color w:val="000000"/>
          <w:bdr w:val="none" w:sz="0" w:space="0" w:color="auto" w:frame="1"/>
          <w:lang w:val="tr-TR"/>
        </w:rPr>
        <w:t>Bahçeli’li</w:t>
      </w:r>
      <w:proofErr w:type="spellEnd"/>
      <w:r w:rsidRPr="00541E99">
        <w:rPr>
          <w:rFonts w:eastAsia="Times New Roman" w:cs="Times New Roman"/>
          <w:b/>
          <w:bCs/>
          <w:color w:val="000000"/>
          <w:bdr w:val="none" w:sz="0" w:space="0" w:color="auto" w:frame="1"/>
          <w:lang w:val="tr-TR"/>
        </w:rPr>
        <w:t>-</w:t>
      </w:r>
      <w:proofErr w:type="spellStart"/>
      <w:r w:rsidRPr="00541E99">
        <w:rPr>
          <w:rFonts w:eastAsia="Times New Roman" w:cs="Times New Roman"/>
          <w:b/>
          <w:bCs/>
          <w:color w:val="000000"/>
          <w:bdr w:val="none" w:sz="0" w:space="0" w:color="auto" w:frame="1"/>
          <w:lang w:val="tr-TR"/>
        </w:rPr>
        <w:t>Soylu’lu</w:t>
      </w:r>
      <w:proofErr w:type="spellEnd"/>
      <w:r w:rsidRPr="00541E99">
        <w:rPr>
          <w:rFonts w:eastAsia="Times New Roman" w:cs="Times New Roman"/>
          <w:b/>
          <w:bCs/>
          <w:color w:val="000000"/>
          <w:bdr w:val="none" w:sz="0" w:space="0" w:color="auto" w:frame="1"/>
          <w:lang w:val="tr-TR"/>
        </w:rPr>
        <w:t>-</w:t>
      </w:r>
      <w:proofErr w:type="spellStart"/>
      <w:r w:rsidRPr="00541E99">
        <w:rPr>
          <w:rFonts w:eastAsia="Times New Roman" w:cs="Times New Roman"/>
          <w:b/>
          <w:bCs/>
          <w:color w:val="000000"/>
          <w:bdr w:val="none" w:sz="0" w:space="0" w:color="auto" w:frame="1"/>
          <w:lang w:val="tr-TR"/>
        </w:rPr>
        <w:t>Kurtulmuş’lu</w:t>
      </w:r>
      <w:proofErr w:type="spellEnd"/>
      <w:r w:rsidRPr="00541E99">
        <w:rPr>
          <w:rFonts w:eastAsia="Times New Roman" w:cs="Times New Roman"/>
          <w:b/>
          <w:bCs/>
          <w:color w:val="000000"/>
          <w:bdr w:val="none" w:sz="0" w:space="0" w:color="auto" w:frame="1"/>
          <w:lang w:val="tr-TR"/>
        </w:rPr>
        <w:t>-</w:t>
      </w:r>
      <w:proofErr w:type="spellStart"/>
      <w:r w:rsidRPr="00541E99">
        <w:rPr>
          <w:rFonts w:eastAsia="Times New Roman" w:cs="Times New Roman"/>
          <w:b/>
          <w:bCs/>
          <w:color w:val="000000"/>
          <w:bdr w:val="none" w:sz="0" w:space="0" w:color="auto" w:frame="1"/>
          <w:lang w:val="tr-TR"/>
        </w:rPr>
        <w:t>Canikli’li</w:t>
      </w:r>
      <w:proofErr w:type="spellEnd"/>
      <w:r w:rsidRPr="00541E99">
        <w:rPr>
          <w:rFonts w:eastAsia="Times New Roman" w:cs="Times New Roman"/>
          <w:b/>
          <w:bCs/>
          <w:color w:val="000000"/>
          <w:bdr w:val="none" w:sz="0" w:space="0" w:color="auto" w:frame="1"/>
          <w:lang w:val="tr-TR"/>
        </w:rPr>
        <w:t>-</w:t>
      </w:r>
      <w:proofErr w:type="spellStart"/>
      <w:r w:rsidRPr="00541E99">
        <w:rPr>
          <w:rFonts w:eastAsia="Times New Roman" w:cs="Times New Roman"/>
          <w:b/>
          <w:bCs/>
          <w:color w:val="000000"/>
          <w:bdr w:val="none" w:sz="0" w:space="0" w:color="auto" w:frame="1"/>
          <w:lang w:val="tr-TR"/>
        </w:rPr>
        <w:t>Pontus’lu</w:t>
      </w:r>
      <w:proofErr w:type="spellEnd"/>
      <w:r w:rsidRPr="00541E99">
        <w:rPr>
          <w:rFonts w:eastAsia="Times New Roman" w:cs="Times New Roman"/>
          <w:b/>
          <w:bCs/>
          <w:color w:val="000000"/>
          <w:bdr w:val="none" w:sz="0" w:space="0" w:color="auto" w:frame="1"/>
          <w:lang w:val="tr-TR"/>
        </w:rPr>
        <w:t xml:space="preserve">-Topal </w:t>
      </w:r>
      <w:proofErr w:type="spellStart"/>
      <w:r w:rsidRPr="00541E99">
        <w:rPr>
          <w:rFonts w:eastAsia="Times New Roman" w:cs="Times New Roman"/>
          <w:b/>
          <w:bCs/>
          <w:color w:val="000000"/>
          <w:bdr w:val="none" w:sz="0" w:space="0" w:color="auto" w:frame="1"/>
          <w:lang w:val="tr-TR"/>
        </w:rPr>
        <w:t>Osman’lı</w:t>
      </w:r>
      <w:proofErr w:type="spellEnd"/>
      <w:r w:rsidRPr="00541E99">
        <w:rPr>
          <w:rFonts w:eastAsia="Times New Roman" w:cs="Times New Roman"/>
          <w:color w:val="000000"/>
          <w:shd w:val="clear" w:color="auto" w:fill="F5F5F1"/>
          <w:lang w:val="tr-TR"/>
        </w:rPr>
        <w:t> propaganda kaosu çıkıyor. </w:t>
      </w:r>
      <w:r w:rsidRPr="00541E99">
        <w:rPr>
          <w:rFonts w:eastAsia="Times New Roman" w:cs="Times New Roman"/>
          <w:b/>
          <w:bCs/>
          <w:color w:val="000000"/>
          <w:bdr w:val="none" w:sz="0" w:space="0" w:color="auto" w:frame="1"/>
          <w:lang w:val="tr-TR"/>
        </w:rPr>
        <w:t>Binali Yıldırım</w:t>
      </w:r>
      <w:r w:rsidRPr="00541E99">
        <w:rPr>
          <w:rFonts w:eastAsia="Times New Roman" w:cs="Times New Roman"/>
          <w:color w:val="000000"/>
          <w:shd w:val="clear" w:color="auto" w:fill="F5F5F1"/>
          <w:lang w:val="tr-TR"/>
        </w:rPr>
        <w:t> nerde? İşte o aralarda bir yerde… Binali Bey’e yazık.</w:t>
      </w:r>
    </w:p>
    <w:p w14:paraId="025716A9" w14:textId="77777777" w:rsidR="00BB2AEC" w:rsidRPr="00541E99" w:rsidRDefault="00BB2AEC" w:rsidP="00BB2AEC">
      <w:pPr>
        <w:rPr>
          <w:rFonts w:eastAsia="Times New Roman" w:cs="Times New Roman"/>
          <w:lang w:val="tr-TR"/>
        </w:rPr>
      </w:pPr>
    </w:p>
    <w:p w14:paraId="7AE51D81" w14:textId="77777777" w:rsidR="00377F10" w:rsidRPr="00607A87" w:rsidRDefault="00377F10" w:rsidP="00607A87">
      <w:pPr>
        <w:spacing w:after="345" w:line="360" w:lineRule="atLeast"/>
        <w:rPr>
          <w:rFonts w:ascii="Arial" w:hAnsi="Arial" w:cs="Arial"/>
          <w:color w:val="505050"/>
          <w:lang w:val="tr-TR"/>
        </w:rPr>
      </w:pPr>
      <w:bookmarkStart w:id="0" w:name="_GoBack"/>
      <w:bookmarkEnd w:id="0"/>
    </w:p>
    <w:p w14:paraId="23E330BE" w14:textId="2EF60321" w:rsidR="00607A87" w:rsidRPr="00607A87" w:rsidRDefault="00CC6058" w:rsidP="00607A87">
      <w:pPr>
        <w:rPr>
          <w:rFonts w:ascii="Times New Roman" w:eastAsia="Times New Roman" w:hAnsi="Times New Roman" w:cs="Times New Roman"/>
          <w:sz w:val="32"/>
          <w:szCs w:val="32"/>
          <w:lang w:val="tr-TR"/>
        </w:rPr>
      </w:pPr>
      <w:r w:rsidRPr="00CC6058">
        <w:rPr>
          <w:rFonts w:ascii="Times New Roman" w:eastAsia="Times New Roman" w:hAnsi="Times New Roman" w:cs="Times New Roman"/>
          <w:sz w:val="32"/>
          <w:szCs w:val="32"/>
          <w:lang w:val="tr-TR"/>
        </w:rPr>
        <w:t xml:space="preserve">Küresel sistemin paradoksları </w:t>
      </w:r>
    </w:p>
    <w:p w14:paraId="40526507" w14:textId="77777777" w:rsidR="00CC6058" w:rsidRDefault="00CC6058" w:rsidP="00CC6058">
      <w:pPr>
        <w:rPr>
          <w:rFonts w:ascii="Arial" w:eastAsia="Times New Roman" w:hAnsi="Arial" w:cs="Arial"/>
          <w:color w:val="505050"/>
          <w:shd w:val="clear" w:color="auto" w:fill="FFFFFF"/>
          <w:lang w:val="tr-TR"/>
        </w:rPr>
      </w:pPr>
    </w:p>
    <w:p w14:paraId="0DF1B503" w14:textId="77777777" w:rsidR="00CC6058" w:rsidRPr="00CC6058" w:rsidRDefault="00CC6058" w:rsidP="00CC6058">
      <w:pPr>
        <w:rPr>
          <w:rFonts w:ascii="Times New Roman" w:eastAsia="Times New Roman" w:hAnsi="Times New Roman" w:cs="Times New Roman"/>
          <w:sz w:val="20"/>
          <w:szCs w:val="20"/>
          <w:lang w:val="tr-TR"/>
        </w:rPr>
      </w:pPr>
      <w:r w:rsidRPr="00CC6058">
        <w:rPr>
          <w:rFonts w:ascii="Arial" w:eastAsia="Times New Roman" w:hAnsi="Arial" w:cs="Arial"/>
          <w:color w:val="505050"/>
          <w:shd w:val="clear" w:color="auto" w:fill="FFFFFF"/>
          <w:lang w:val="tr-TR"/>
        </w:rPr>
        <w:t xml:space="preserve">Küresel sistemin ilginç bir kırılma noktasındayız. ABD bir yandan küresel sistemi, kendisinin daha fazla işine yarayacak bir çizgiye çekmek isterken, Çin’in de büyümesini yavaşlatmaya çalışan ikili bir stratejiyi hayata geçirdi. Bu strateji görüldüğü gibi kendi müttefikleriyle ilişkilerini de yeniden düzenlemesini gerektiriyor. Bu haliyle ABD küresel ekonomik sistemdeki göreli gerilemesini durdurmak isterken, bir yandan küreselleşmeden ve serbest ticaret sisteminden tamamen çekilemiyor ama Dışişleri Bakanı </w:t>
      </w:r>
      <w:proofErr w:type="spellStart"/>
      <w:r w:rsidRPr="00CC6058">
        <w:rPr>
          <w:rFonts w:ascii="Arial" w:eastAsia="Times New Roman" w:hAnsi="Arial" w:cs="Arial"/>
          <w:color w:val="505050"/>
          <w:shd w:val="clear" w:color="auto" w:fill="FFFFFF"/>
          <w:lang w:val="tr-TR"/>
        </w:rPr>
        <w:t>Pompeo’nun</w:t>
      </w:r>
      <w:proofErr w:type="spellEnd"/>
      <w:r w:rsidRPr="00CC6058">
        <w:rPr>
          <w:rFonts w:ascii="Arial" w:eastAsia="Times New Roman" w:hAnsi="Arial" w:cs="Arial"/>
          <w:color w:val="505050"/>
          <w:shd w:val="clear" w:color="auto" w:fill="FFFFFF"/>
          <w:lang w:val="tr-TR"/>
        </w:rPr>
        <w:t xml:space="preserve"> ağzından dillendirdiği, “ABD’nin ulusal egemenliği ilkesine dayalı bir liberal düzen” olacağı gibi ucube bir anlayışa dayandırmaya çalışıyor. Yani liberal bir düzen ama ABD’ye daha çok yarayacak. Her durumda bu politikanın sonuçlarının alınması ve sürdürülmesi için zamana ihtiyaç var ve büyük bir olasılıkla ikinci bir </w:t>
      </w:r>
      <w:proofErr w:type="spellStart"/>
      <w:r w:rsidRPr="00CC6058">
        <w:rPr>
          <w:rFonts w:ascii="Arial" w:eastAsia="Times New Roman" w:hAnsi="Arial" w:cs="Arial"/>
          <w:color w:val="505050"/>
          <w:shd w:val="clear" w:color="auto" w:fill="FFFFFF"/>
          <w:lang w:val="tr-TR"/>
        </w:rPr>
        <w:t>Trump</w:t>
      </w:r>
      <w:proofErr w:type="spellEnd"/>
      <w:r w:rsidRPr="00CC6058">
        <w:rPr>
          <w:rFonts w:ascii="Arial" w:eastAsia="Times New Roman" w:hAnsi="Arial" w:cs="Arial"/>
          <w:color w:val="505050"/>
          <w:shd w:val="clear" w:color="auto" w:fill="FFFFFF"/>
          <w:lang w:val="tr-TR"/>
        </w:rPr>
        <w:t xml:space="preserve"> yönetimiyle ABD’nin göreli kayıplarının geri </w:t>
      </w:r>
      <w:r w:rsidRPr="00CC6058">
        <w:rPr>
          <w:rFonts w:ascii="Arial" w:eastAsia="Times New Roman" w:hAnsi="Arial" w:cs="Arial"/>
          <w:color w:val="505050"/>
          <w:shd w:val="clear" w:color="auto" w:fill="FFFFFF"/>
          <w:lang w:val="tr-TR"/>
        </w:rPr>
        <w:lastRenderedPageBreak/>
        <w:t>alınmasının stratejik ve bir ihtimal askeri hamleleri bundan sonraki dönemin konusu olacak.</w:t>
      </w:r>
    </w:p>
    <w:p w14:paraId="5DD1B047" w14:textId="77777777" w:rsidR="00E66D43" w:rsidRDefault="00E66D43"/>
    <w:p w14:paraId="66105009" w14:textId="77777777" w:rsidR="00377F10" w:rsidRDefault="00377F10"/>
    <w:sectPr w:rsidR="00377F10"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altName w:val="Times Roman"/>
    <w:panose1 w:val="02000500000000000000"/>
    <w:charset w:val="4D"/>
    <w:family w:val="roman"/>
    <w:notTrueTyp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6CE"/>
    <w:rsid w:val="00377F10"/>
    <w:rsid w:val="005A56CE"/>
    <w:rsid w:val="00607A87"/>
    <w:rsid w:val="008E08DA"/>
    <w:rsid w:val="00B47CE8"/>
    <w:rsid w:val="00BB2AEC"/>
    <w:rsid w:val="00BC450B"/>
    <w:rsid w:val="00CC6058"/>
    <w:rsid w:val="00E66D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C1020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7A87"/>
    <w:pPr>
      <w:spacing w:before="100" w:beforeAutospacing="1" w:after="100" w:afterAutospacing="1"/>
    </w:pPr>
    <w:rPr>
      <w:rFonts w:ascii="Times New Roman" w:hAnsi="Times New Roman" w:cs="Times New Roman"/>
      <w:sz w:val="20"/>
      <w:szCs w:val="20"/>
      <w:lang w:val="tr-TR"/>
    </w:rPr>
  </w:style>
  <w:style w:type="character" w:styleId="Strong">
    <w:name w:val="Strong"/>
    <w:basedOn w:val="DefaultParagraphFont"/>
    <w:uiPriority w:val="22"/>
    <w:qFormat/>
    <w:rsid w:val="00377F10"/>
    <w:rPr>
      <w:b/>
      <w:bCs/>
    </w:rPr>
  </w:style>
  <w:style w:type="character" w:customStyle="1" w:styleId="apple-converted-space">
    <w:name w:val="apple-converted-space"/>
    <w:basedOn w:val="DefaultParagraphFont"/>
    <w:rsid w:val="00377F1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7A87"/>
    <w:pPr>
      <w:spacing w:before="100" w:beforeAutospacing="1" w:after="100" w:afterAutospacing="1"/>
    </w:pPr>
    <w:rPr>
      <w:rFonts w:ascii="Times New Roman" w:hAnsi="Times New Roman" w:cs="Times New Roman"/>
      <w:sz w:val="20"/>
      <w:szCs w:val="20"/>
      <w:lang w:val="tr-TR"/>
    </w:rPr>
  </w:style>
  <w:style w:type="character" w:styleId="Strong">
    <w:name w:val="Strong"/>
    <w:basedOn w:val="DefaultParagraphFont"/>
    <w:uiPriority w:val="22"/>
    <w:qFormat/>
    <w:rsid w:val="00377F10"/>
    <w:rPr>
      <w:b/>
      <w:bCs/>
    </w:rPr>
  </w:style>
  <w:style w:type="character" w:customStyle="1" w:styleId="apple-converted-space">
    <w:name w:val="apple-converted-space"/>
    <w:basedOn w:val="DefaultParagraphFont"/>
    <w:rsid w:val="00377F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79678">
      <w:bodyDiv w:val="1"/>
      <w:marLeft w:val="0"/>
      <w:marRight w:val="0"/>
      <w:marTop w:val="0"/>
      <w:marBottom w:val="0"/>
      <w:divBdr>
        <w:top w:val="none" w:sz="0" w:space="0" w:color="auto"/>
        <w:left w:val="none" w:sz="0" w:space="0" w:color="auto"/>
        <w:bottom w:val="none" w:sz="0" w:space="0" w:color="auto"/>
        <w:right w:val="none" w:sz="0" w:space="0" w:color="auto"/>
      </w:divBdr>
    </w:div>
    <w:div w:id="1148861701">
      <w:bodyDiv w:val="1"/>
      <w:marLeft w:val="0"/>
      <w:marRight w:val="0"/>
      <w:marTop w:val="0"/>
      <w:marBottom w:val="0"/>
      <w:divBdr>
        <w:top w:val="none" w:sz="0" w:space="0" w:color="auto"/>
        <w:left w:val="none" w:sz="0" w:space="0" w:color="auto"/>
        <w:bottom w:val="none" w:sz="0" w:space="0" w:color="auto"/>
        <w:right w:val="none" w:sz="0" w:space="0" w:color="auto"/>
      </w:divBdr>
    </w:div>
    <w:div w:id="1510440395">
      <w:bodyDiv w:val="1"/>
      <w:marLeft w:val="0"/>
      <w:marRight w:val="0"/>
      <w:marTop w:val="0"/>
      <w:marBottom w:val="0"/>
      <w:divBdr>
        <w:top w:val="none" w:sz="0" w:space="0" w:color="auto"/>
        <w:left w:val="none" w:sz="0" w:space="0" w:color="auto"/>
        <w:bottom w:val="none" w:sz="0" w:space="0" w:color="auto"/>
        <w:right w:val="none" w:sz="0" w:space="0" w:color="auto"/>
      </w:divBdr>
    </w:div>
    <w:div w:id="15889529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337</Words>
  <Characters>2321</Characters>
  <Application>Microsoft Macintosh Word</Application>
  <DocSecurity>0</DocSecurity>
  <Lines>44</Lines>
  <Paragraphs>13</Paragraphs>
  <ScaleCrop>false</ScaleCrop>
  <Company>meryem.koray@gmail.com</Company>
  <LinksUpToDate>false</LinksUpToDate>
  <CharactersWithSpaces>2645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5</cp:revision>
  <dcterms:created xsi:type="dcterms:W3CDTF">2019-06-12T11:49:00Z</dcterms:created>
  <dcterms:modified xsi:type="dcterms:W3CDTF">2019-06-13T14:11:00Z</dcterms:modified>
</cp:coreProperties>
</file>